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5597"/>
      </w:tblGrid>
      <w:tr w:rsidR="00CE6EDC">
        <w:tc>
          <w:tcPr>
            <w:tcW w:w="4590" w:type="dxa"/>
            <w:vMerge w:val="restart"/>
            <w:vAlign w:val="center"/>
          </w:tcPr>
          <w:p w:rsidR="00CE6EDC" w:rsidRDefault="00412596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2801592" cy="1171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1592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4" w:type="dxa"/>
          </w:tcPr>
          <w:p w:rsidR="00CE6EDC" w:rsidRDefault="00412596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jc w:val="right"/>
              <w:rPr>
                <w:rFonts w:ascii="Arial" w:hAnsi="Arial" w:cs="Arial"/>
                <w:b/>
                <w:caps/>
                <w:sz w:val="36"/>
              </w:rPr>
            </w:pPr>
            <w:bookmarkStart w:id="0" w:name="apMeetingName"/>
            <w:r>
              <w:rPr>
                <w:rFonts w:ascii="Arial" w:hAnsi="Arial" w:cs="Arial"/>
                <w:b/>
                <w:caps/>
                <w:sz w:val="36"/>
              </w:rPr>
              <w:t>Library Board Meeting</w:t>
            </w:r>
            <w:bookmarkEnd w:id="0"/>
          </w:p>
        </w:tc>
      </w:tr>
      <w:tr w:rsidR="00CE6EDC">
        <w:tc>
          <w:tcPr>
            <w:tcW w:w="4590" w:type="dxa"/>
            <w:vMerge/>
          </w:tcPr>
          <w:p w:rsidR="00CE6EDC" w:rsidRDefault="00CE6EDC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34" w:type="dxa"/>
          </w:tcPr>
          <w:p w:rsidR="00CE6EDC" w:rsidRDefault="00412596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spacing w:before="120"/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bookmarkStart w:id="1" w:name="apMeetingVenue"/>
            <w:r>
              <w:rPr>
                <w:rFonts w:ascii="Arial" w:hAnsi="Arial" w:cs="Arial"/>
                <w:b/>
                <w:sz w:val="26"/>
                <w:szCs w:val="26"/>
              </w:rPr>
              <w:t>Hoffman Community Room - James Kennedy Public Library</w:t>
            </w:r>
            <w:bookmarkEnd w:id="1"/>
          </w:p>
        </w:tc>
      </w:tr>
      <w:tr w:rsidR="00CE6EDC">
        <w:tc>
          <w:tcPr>
            <w:tcW w:w="4590" w:type="dxa"/>
            <w:vMerge/>
          </w:tcPr>
          <w:p w:rsidR="00CE6EDC" w:rsidRDefault="00CE6EDC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34" w:type="dxa"/>
          </w:tcPr>
          <w:p w:rsidR="00CE6EDC" w:rsidRDefault="00412596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bookmarkStart w:id="2" w:name="apMeetingDateLong"/>
            <w:r>
              <w:rPr>
                <w:rFonts w:ascii="Arial" w:hAnsi="Arial" w:cs="Arial"/>
                <w:b/>
                <w:sz w:val="26"/>
                <w:szCs w:val="26"/>
              </w:rPr>
              <w:t>Tuesday, May 12, 2026</w:t>
            </w:r>
            <w:bookmarkEnd w:id="2"/>
          </w:p>
        </w:tc>
      </w:tr>
      <w:tr w:rsidR="00CE6EDC">
        <w:tc>
          <w:tcPr>
            <w:tcW w:w="4590" w:type="dxa"/>
            <w:vMerge/>
            <w:tcBorders>
              <w:bottom w:val="single" w:sz="12" w:space="0" w:color="14468F"/>
            </w:tcBorders>
          </w:tcPr>
          <w:p w:rsidR="00CE6EDC" w:rsidRDefault="00CE6EDC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34" w:type="dxa"/>
            <w:tcBorders>
              <w:bottom w:val="single" w:sz="12" w:space="0" w:color="14468F"/>
            </w:tcBorders>
          </w:tcPr>
          <w:p w:rsidR="00CE6EDC" w:rsidRDefault="00412596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bookmarkStart w:id="3" w:name="apMeetingTime"/>
            <w:r>
              <w:rPr>
                <w:rFonts w:ascii="Arial" w:hAnsi="Arial" w:cs="Arial"/>
                <w:b/>
                <w:sz w:val="26"/>
                <w:szCs w:val="26"/>
              </w:rPr>
              <w:t>6:00 PM</w:t>
            </w:r>
            <w:bookmarkEnd w:id="3"/>
          </w:p>
          <w:p w:rsidR="00CE6EDC" w:rsidRDefault="00CE6EDC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CE6EDC" w:rsidRDefault="00CE6EDC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CE6EDC">
        <w:tc>
          <w:tcPr>
            <w:tcW w:w="10224" w:type="dxa"/>
            <w:gridSpan w:val="2"/>
            <w:tcBorders>
              <w:top w:val="single" w:sz="12" w:space="0" w:color="14468F"/>
            </w:tcBorders>
          </w:tcPr>
          <w:p w:rsidR="00CE6EDC" w:rsidRDefault="00412596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spacing w:before="120" w:after="120"/>
              <w:jc w:val="center"/>
              <w:rPr>
                <w:rFonts w:ascii="Arial" w:hAnsi="Arial" w:cs="Arial"/>
                <w:b/>
                <w:caps/>
              </w:rPr>
            </w:pPr>
            <w:bookmarkStart w:id="4" w:name="apOutputType"/>
            <w:r>
              <w:rPr>
                <w:rFonts w:ascii="Arial" w:hAnsi="Arial" w:cs="Arial"/>
                <w:b/>
                <w:caps/>
                <w:sz w:val="36"/>
              </w:rPr>
              <w:t>Agenda</w:t>
            </w:r>
            <w:bookmarkEnd w:id="4"/>
          </w:p>
        </w:tc>
      </w:tr>
    </w:tbl>
    <w:p w:rsidR="00CE6EDC" w:rsidRDefault="00412596">
      <w:pPr>
        <w:rPr>
          <w:rFonts w:ascii="Arial" w:eastAsia="Arial" w:hAnsi="Arial" w:cs="Arial"/>
          <w:szCs w:val="24"/>
        </w:rPr>
      </w:pPr>
      <w:bookmarkStart w:id="5" w:name="apAgenda"/>
      <w:r>
        <w:rPr>
          <w:rFonts w:ascii="Arial" w:eastAsia="Arial" w:hAnsi="Arial" w:cs="Arial"/>
          <w:b/>
          <w:bCs/>
          <w:szCs w:val="24"/>
        </w:rPr>
        <w:t>CALL TO ORDER – ROLL CALL</w:t>
      </w:r>
    </w:p>
    <w:p w:rsidR="00CE6EDC" w:rsidRDefault="00412596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bCs/>
          <w:szCs w:val="24"/>
        </w:rPr>
        <w:t>APPROVAL OF AGENDA</w:t>
      </w:r>
    </w:p>
    <w:p w:rsidR="00CE6EDC" w:rsidRDefault="00412596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bCs/>
          <w:szCs w:val="24"/>
        </w:rPr>
        <w:t>APPROVAL OF CONSENT AGENDA</w:t>
      </w:r>
    </w:p>
    <w:p w:rsidR="00CE6EDC" w:rsidRDefault="00412596">
      <w:pPr>
        <w:ind w:left="864" w:hanging="432"/>
        <w:rPr>
          <w:rFonts w:ascii="Arial" w:eastAsia="Arial" w:hAnsi="Arial" w:cs="Arial"/>
          <w:szCs w:val="24"/>
        </w:rPr>
      </w:pPr>
      <w:bookmarkStart w:id="6" w:name="appIS765f201041974255ade74af69c9c9dd2"/>
      <w:r>
        <w:rPr>
          <w:rFonts w:ascii="Arial" w:eastAsia="Arial" w:hAnsi="Arial" w:cs="Arial"/>
          <w:b/>
        </w:rPr>
        <w:t>1.</w:t>
      </w:r>
      <w:bookmarkEnd w:id="6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Correspondence and Communication: Tier Status Letter from State Library of Iowa</w:t>
      </w:r>
    </w:p>
    <w:p w:rsidR="00CE6EDC" w:rsidRDefault="00412596">
      <w:pPr>
        <w:ind w:left="864" w:hanging="432"/>
        <w:rPr>
          <w:rFonts w:ascii="Arial" w:eastAsia="Arial" w:hAnsi="Arial" w:cs="Arial"/>
          <w:szCs w:val="24"/>
        </w:rPr>
      </w:pPr>
      <w:bookmarkStart w:id="7" w:name="appISc57fdb80b22d4f418feaf018f75aadcc"/>
      <w:r>
        <w:rPr>
          <w:rFonts w:ascii="Arial" w:eastAsia="Arial" w:hAnsi="Arial" w:cs="Arial"/>
          <w:b/>
        </w:rPr>
        <w:t>2.</w:t>
      </w:r>
      <w:bookmarkEnd w:id="7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Approve Minutes: April 20, 2026</w:t>
      </w:r>
    </w:p>
    <w:p w:rsidR="00CE6EDC" w:rsidRDefault="00412596">
      <w:pPr>
        <w:ind w:left="864" w:hanging="432"/>
        <w:rPr>
          <w:rFonts w:ascii="Arial" w:eastAsia="Arial" w:hAnsi="Arial" w:cs="Arial"/>
          <w:szCs w:val="24"/>
        </w:rPr>
      </w:pPr>
      <w:bookmarkStart w:id="8" w:name="appISddd47ff8b5b34fd893f04d71f97babbb"/>
      <w:r>
        <w:rPr>
          <w:rFonts w:ascii="Arial" w:eastAsia="Arial" w:hAnsi="Arial" w:cs="Arial"/>
          <w:b/>
        </w:rPr>
        <w:t>3.</w:t>
      </w:r>
      <w:bookmarkEnd w:id="8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Approve Librarian's Report: April 2026</w:t>
      </w:r>
    </w:p>
    <w:p w:rsidR="00CE6EDC" w:rsidRDefault="00412596">
      <w:pPr>
        <w:ind w:left="864" w:hanging="432"/>
        <w:rPr>
          <w:rFonts w:ascii="Arial" w:eastAsia="Arial" w:hAnsi="Arial" w:cs="Arial"/>
          <w:szCs w:val="24"/>
        </w:rPr>
      </w:pPr>
      <w:bookmarkStart w:id="9" w:name="appIS4bf464bc75f04b6a861b9d85e620d47e"/>
      <w:r>
        <w:rPr>
          <w:rFonts w:ascii="Arial" w:eastAsia="Arial" w:hAnsi="Arial" w:cs="Arial"/>
          <w:b/>
        </w:rPr>
        <w:t>4.</w:t>
      </w:r>
      <w:bookmarkEnd w:id="9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Approve Bills: May 2026</w:t>
      </w:r>
    </w:p>
    <w:p w:rsidR="00CE6EDC" w:rsidRDefault="00412596">
      <w:pPr>
        <w:ind w:left="864" w:hanging="432"/>
        <w:rPr>
          <w:rFonts w:ascii="Arial" w:eastAsia="Arial" w:hAnsi="Arial" w:cs="Arial"/>
          <w:szCs w:val="24"/>
        </w:rPr>
      </w:pPr>
      <w:bookmarkStart w:id="10" w:name="appIS135bc47526c84a0c80a1d8c6741c060a"/>
      <w:r>
        <w:rPr>
          <w:rFonts w:ascii="Arial" w:eastAsia="Arial" w:hAnsi="Arial" w:cs="Arial"/>
          <w:b/>
        </w:rPr>
        <w:t>5.</w:t>
      </w:r>
      <w:bookmarkEnd w:id="10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Approve Claims Report: April 2026</w:t>
      </w:r>
    </w:p>
    <w:p w:rsidR="00CE6EDC" w:rsidRDefault="00412596">
      <w:pPr>
        <w:ind w:left="864" w:hanging="432"/>
        <w:rPr>
          <w:rFonts w:ascii="Arial" w:eastAsia="Arial" w:hAnsi="Arial" w:cs="Arial"/>
          <w:szCs w:val="24"/>
        </w:rPr>
      </w:pPr>
      <w:bookmarkStart w:id="11" w:name="appIS83c09fb52f75416c9fff4b46723a996c"/>
      <w:r>
        <w:rPr>
          <w:rFonts w:ascii="Arial" w:eastAsia="Arial" w:hAnsi="Arial" w:cs="Arial"/>
          <w:b/>
        </w:rPr>
        <w:t>6.</w:t>
      </w:r>
      <w:bookmarkEnd w:id="11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Approve Credit Card Claims: April &amp; May 2026</w:t>
      </w:r>
    </w:p>
    <w:p w:rsidR="00CE6EDC" w:rsidRDefault="00412596">
      <w:pPr>
        <w:ind w:left="864" w:hanging="432"/>
        <w:rPr>
          <w:rFonts w:ascii="Arial" w:eastAsia="Arial" w:hAnsi="Arial" w:cs="Arial"/>
          <w:szCs w:val="24"/>
        </w:rPr>
      </w:pPr>
      <w:bookmarkStart w:id="12" w:name="appIS3efd051b15064080aa9b6f76d5904917"/>
      <w:r>
        <w:rPr>
          <w:rFonts w:ascii="Arial" w:eastAsia="Arial" w:hAnsi="Arial" w:cs="Arial"/>
          <w:b/>
        </w:rPr>
        <w:t>7.</w:t>
      </w:r>
      <w:bookmarkEnd w:id="12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City Budget Report: April 2026</w:t>
      </w:r>
    </w:p>
    <w:p w:rsidR="00CE6EDC" w:rsidRDefault="00412596">
      <w:pPr>
        <w:ind w:left="864" w:hanging="432"/>
        <w:rPr>
          <w:rFonts w:ascii="Arial" w:eastAsia="Arial" w:hAnsi="Arial" w:cs="Arial"/>
          <w:szCs w:val="24"/>
        </w:rPr>
      </w:pPr>
      <w:bookmarkStart w:id="13" w:name="appIS1af021f2636440458bab8bd2080a405c"/>
      <w:r>
        <w:rPr>
          <w:rFonts w:ascii="Arial" w:eastAsia="Arial" w:hAnsi="Arial" w:cs="Arial"/>
          <w:b/>
        </w:rPr>
        <w:t>8.</w:t>
      </w:r>
      <w:bookmarkEnd w:id="13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Library Budget Report: April 2026</w:t>
      </w:r>
    </w:p>
    <w:p w:rsidR="00CE6EDC" w:rsidRDefault="00412596">
      <w:pPr>
        <w:ind w:left="864" w:hanging="432"/>
        <w:rPr>
          <w:rFonts w:ascii="Arial" w:eastAsia="Arial" w:hAnsi="Arial" w:cs="Arial"/>
          <w:szCs w:val="24"/>
        </w:rPr>
      </w:pPr>
      <w:bookmarkStart w:id="14" w:name="appISdd02eff8f31a46b9baa068c60d91b7c2"/>
      <w:r>
        <w:rPr>
          <w:rFonts w:ascii="Arial" w:eastAsia="Arial" w:hAnsi="Arial" w:cs="Arial"/>
          <w:b/>
        </w:rPr>
        <w:t>9.</w:t>
      </w:r>
      <w:bookmarkEnd w:id="14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Trust Account Bank Statement: April 2026</w:t>
      </w:r>
    </w:p>
    <w:p w:rsidR="00CE6EDC" w:rsidRDefault="00412596">
      <w:pPr>
        <w:ind w:left="864" w:hanging="432"/>
        <w:rPr>
          <w:rFonts w:ascii="Arial" w:eastAsia="Arial" w:hAnsi="Arial" w:cs="Arial"/>
          <w:szCs w:val="24"/>
        </w:rPr>
      </w:pPr>
      <w:bookmarkStart w:id="15" w:name="appISbfcb3df4e2f242b1a45db379f91a469e"/>
      <w:r>
        <w:rPr>
          <w:rFonts w:ascii="Arial" w:eastAsia="Arial" w:hAnsi="Arial" w:cs="Arial"/>
          <w:b/>
        </w:rPr>
        <w:t>10.</w:t>
      </w:r>
      <w:bookmarkEnd w:id="15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Trust Account Report: April 2026</w:t>
      </w:r>
    </w:p>
    <w:p w:rsidR="00CE6EDC" w:rsidRDefault="00412596">
      <w:pPr>
        <w:ind w:left="864" w:hanging="432"/>
        <w:rPr>
          <w:rFonts w:ascii="Arial" w:eastAsia="Arial" w:hAnsi="Arial" w:cs="Arial"/>
          <w:szCs w:val="24"/>
        </w:rPr>
      </w:pPr>
      <w:bookmarkStart w:id="16" w:name="appIS79a91f27eb874079a4ca3a670a253111"/>
      <w:r>
        <w:rPr>
          <w:rFonts w:ascii="Arial" w:eastAsia="Arial" w:hAnsi="Arial" w:cs="Arial"/>
          <w:b/>
        </w:rPr>
        <w:t>11.</w:t>
      </w:r>
      <w:bookmarkEnd w:id="16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Trust Account Expenditure Report: April 2026</w:t>
      </w:r>
    </w:p>
    <w:p w:rsidR="00CE6EDC" w:rsidRDefault="00412596">
      <w:pPr>
        <w:ind w:left="864" w:hanging="432"/>
        <w:rPr>
          <w:rFonts w:ascii="Arial" w:eastAsia="Arial" w:hAnsi="Arial" w:cs="Arial"/>
          <w:szCs w:val="24"/>
        </w:rPr>
      </w:pPr>
      <w:bookmarkStart w:id="17" w:name="appIS432717b7ae1a453d90788e0d15fed2d7"/>
      <w:r>
        <w:rPr>
          <w:rFonts w:ascii="Arial" w:eastAsia="Arial" w:hAnsi="Arial" w:cs="Arial"/>
          <w:b/>
        </w:rPr>
        <w:t>12.</w:t>
      </w:r>
      <w:bookmarkEnd w:id="17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 xml:space="preserve">Trust </w:t>
      </w:r>
      <w:r>
        <w:rPr>
          <w:rFonts w:ascii="Arial" w:eastAsia="Arial" w:hAnsi="Arial" w:cs="Arial"/>
          <w:szCs w:val="24"/>
        </w:rPr>
        <w:t>Account Income: April 2026</w:t>
      </w:r>
    </w:p>
    <w:p w:rsidR="00CE6EDC" w:rsidRDefault="00412596">
      <w:pPr>
        <w:ind w:left="864" w:hanging="432"/>
        <w:rPr>
          <w:rFonts w:ascii="Arial" w:eastAsia="Arial" w:hAnsi="Arial" w:cs="Arial"/>
          <w:szCs w:val="24"/>
        </w:rPr>
      </w:pPr>
      <w:bookmarkStart w:id="18" w:name="appISea70966e1fef4e4ba0fd7f339b93f9e6"/>
      <w:r>
        <w:rPr>
          <w:rFonts w:ascii="Arial" w:eastAsia="Arial" w:hAnsi="Arial" w:cs="Arial"/>
          <w:b/>
        </w:rPr>
        <w:t>13.</w:t>
      </w:r>
      <w:bookmarkEnd w:id="18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Programs and Attendance Report: April 2026</w:t>
      </w:r>
    </w:p>
    <w:p w:rsidR="00CE6EDC" w:rsidRDefault="00412596">
      <w:pPr>
        <w:ind w:left="864" w:hanging="432"/>
        <w:rPr>
          <w:rFonts w:ascii="Arial" w:eastAsia="Arial" w:hAnsi="Arial" w:cs="Arial"/>
          <w:szCs w:val="24"/>
        </w:rPr>
      </w:pPr>
      <w:bookmarkStart w:id="19" w:name="appIS342b92c4483649d8b26976368769945e"/>
      <w:r>
        <w:rPr>
          <w:rFonts w:ascii="Arial" w:eastAsia="Arial" w:hAnsi="Arial" w:cs="Arial"/>
          <w:b/>
        </w:rPr>
        <w:t>14.</w:t>
      </w:r>
      <w:bookmarkEnd w:id="19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WhoFi Program Overview: April 2026</w:t>
      </w:r>
    </w:p>
    <w:p w:rsidR="00CE6EDC" w:rsidRDefault="00412596">
      <w:pPr>
        <w:ind w:left="864" w:hanging="432"/>
        <w:rPr>
          <w:rFonts w:ascii="Arial" w:eastAsia="Arial" w:hAnsi="Arial" w:cs="Arial"/>
          <w:szCs w:val="24"/>
        </w:rPr>
      </w:pPr>
      <w:bookmarkStart w:id="20" w:name="appIS4486b524de7b487390349168964eba54"/>
      <w:r>
        <w:rPr>
          <w:rFonts w:ascii="Arial" w:eastAsia="Arial" w:hAnsi="Arial" w:cs="Arial"/>
          <w:b/>
        </w:rPr>
        <w:t>15.</w:t>
      </w:r>
      <w:bookmarkEnd w:id="20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Schedule of Programs and Activities: May 2026</w:t>
      </w:r>
    </w:p>
    <w:p w:rsidR="00CE6EDC" w:rsidRDefault="00412596">
      <w:pPr>
        <w:ind w:left="864" w:hanging="432"/>
        <w:rPr>
          <w:rFonts w:ascii="Arial" w:eastAsia="Arial" w:hAnsi="Arial" w:cs="Arial"/>
          <w:szCs w:val="24"/>
        </w:rPr>
      </w:pPr>
      <w:bookmarkStart w:id="21" w:name="appISe5fccff5291649009fc67fa71e8e9e07"/>
      <w:r>
        <w:rPr>
          <w:rFonts w:ascii="Arial" w:eastAsia="Arial" w:hAnsi="Arial" w:cs="Arial"/>
          <w:b/>
        </w:rPr>
        <w:t>16.</w:t>
      </w:r>
      <w:bookmarkEnd w:id="21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Schedule of Upcoming Programs and Activities</w:t>
      </w:r>
    </w:p>
    <w:p w:rsidR="00CE6EDC" w:rsidRDefault="00412596">
      <w:pPr>
        <w:ind w:left="864" w:hanging="432"/>
        <w:rPr>
          <w:rFonts w:ascii="Arial" w:eastAsia="Arial" w:hAnsi="Arial" w:cs="Arial"/>
          <w:szCs w:val="24"/>
        </w:rPr>
      </w:pPr>
      <w:bookmarkStart w:id="22" w:name="appIS762fea58908f4fe9a7ddf771af4ea964"/>
      <w:r>
        <w:rPr>
          <w:rFonts w:ascii="Arial" w:eastAsia="Arial" w:hAnsi="Arial" w:cs="Arial"/>
          <w:b/>
        </w:rPr>
        <w:t>17.</w:t>
      </w:r>
      <w:bookmarkEnd w:id="22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Grant Report</w:t>
      </w:r>
    </w:p>
    <w:p w:rsidR="00CE6EDC" w:rsidRDefault="00412596">
      <w:pPr>
        <w:ind w:left="864" w:hanging="432"/>
        <w:rPr>
          <w:rFonts w:ascii="Arial" w:eastAsia="Arial" w:hAnsi="Arial" w:cs="Arial"/>
          <w:szCs w:val="24"/>
        </w:rPr>
      </w:pPr>
      <w:bookmarkStart w:id="23" w:name="appISdbcaa297cb6d4899849bb6f1e7b16344"/>
      <w:r>
        <w:rPr>
          <w:rFonts w:ascii="Arial" w:eastAsia="Arial" w:hAnsi="Arial" w:cs="Arial"/>
          <w:b/>
        </w:rPr>
        <w:t>18.</w:t>
      </w:r>
      <w:bookmarkEnd w:id="23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Friends of the JKPL Rep</w:t>
      </w:r>
      <w:r>
        <w:rPr>
          <w:rFonts w:ascii="Arial" w:eastAsia="Arial" w:hAnsi="Arial" w:cs="Arial"/>
          <w:szCs w:val="24"/>
        </w:rPr>
        <w:t>ort</w:t>
      </w:r>
    </w:p>
    <w:p w:rsidR="00CE6EDC" w:rsidRDefault="00412596">
      <w:pPr>
        <w:ind w:left="864" w:hanging="432"/>
        <w:rPr>
          <w:rFonts w:ascii="Arial" w:eastAsia="Arial" w:hAnsi="Arial" w:cs="Arial"/>
          <w:szCs w:val="24"/>
        </w:rPr>
      </w:pPr>
      <w:bookmarkStart w:id="24" w:name="appIS84c6f451f2c34906b2aadf8e8ee83aad"/>
      <w:r>
        <w:rPr>
          <w:rFonts w:ascii="Arial" w:eastAsia="Arial" w:hAnsi="Arial" w:cs="Arial"/>
          <w:b/>
        </w:rPr>
        <w:lastRenderedPageBreak/>
        <w:t>19.</w:t>
      </w:r>
      <w:bookmarkEnd w:id="24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JKPL Endowment Report: March 2026 Summary</w:t>
      </w:r>
    </w:p>
    <w:p w:rsidR="00CE6EDC" w:rsidRDefault="00412596">
      <w:pPr>
        <w:ind w:left="864" w:hanging="432"/>
        <w:rPr>
          <w:rFonts w:ascii="Arial" w:eastAsia="Arial" w:hAnsi="Arial" w:cs="Arial"/>
          <w:szCs w:val="24"/>
        </w:rPr>
      </w:pPr>
      <w:bookmarkStart w:id="25" w:name="appIScbf653aea3b64241aa22a94e1b08cd58"/>
      <w:r>
        <w:rPr>
          <w:rFonts w:ascii="Arial" w:eastAsia="Arial" w:hAnsi="Arial" w:cs="Arial"/>
          <w:b/>
        </w:rPr>
        <w:t>20.</w:t>
      </w:r>
      <w:bookmarkEnd w:id="25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Strategic Planning Report</w:t>
      </w:r>
    </w:p>
    <w:p w:rsidR="00CE6EDC" w:rsidRDefault="00412596">
      <w:pPr>
        <w:ind w:left="864" w:hanging="432"/>
        <w:rPr>
          <w:rFonts w:ascii="Arial" w:eastAsia="Arial" w:hAnsi="Arial" w:cs="Arial"/>
          <w:szCs w:val="24"/>
        </w:rPr>
      </w:pPr>
      <w:bookmarkStart w:id="26" w:name="appIS9f1e411a670f46aa9347bce9949ece7f"/>
      <w:r>
        <w:rPr>
          <w:rFonts w:ascii="Arial" w:eastAsia="Arial" w:hAnsi="Arial" w:cs="Arial"/>
          <w:b/>
        </w:rPr>
        <w:t>21.</w:t>
      </w:r>
      <w:bookmarkEnd w:id="26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Executive Committee Report</w:t>
      </w:r>
    </w:p>
    <w:p w:rsidR="00CE6EDC" w:rsidRDefault="00412596">
      <w:pPr>
        <w:ind w:left="864" w:hanging="432"/>
        <w:rPr>
          <w:rFonts w:ascii="Arial" w:eastAsia="Arial" w:hAnsi="Arial" w:cs="Arial"/>
          <w:szCs w:val="24"/>
        </w:rPr>
      </w:pPr>
      <w:bookmarkStart w:id="27" w:name="appISc64109d6ad804c34ad8f955f864f5930"/>
      <w:r>
        <w:rPr>
          <w:rFonts w:ascii="Arial" w:eastAsia="Arial" w:hAnsi="Arial" w:cs="Arial"/>
          <w:b/>
        </w:rPr>
        <w:t>22.</w:t>
      </w:r>
      <w:bookmarkEnd w:id="27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Finance Committee Report</w:t>
      </w:r>
    </w:p>
    <w:p w:rsidR="00CE6EDC" w:rsidRDefault="00412596">
      <w:pPr>
        <w:ind w:left="864" w:hanging="432"/>
        <w:rPr>
          <w:rFonts w:ascii="Arial" w:eastAsia="Arial" w:hAnsi="Arial" w:cs="Arial"/>
          <w:szCs w:val="24"/>
        </w:rPr>
      </w:pPr>
      <w:bookmarkStart w:id="28" w:name="appIS218ff7c7d4ca4f2aa77578965849541e"/>
      <w:r>
        <w:rPr>
          <w:rFonts w:ascii="Arial" w:eastAsia="Arial" w:hAnsi="Arial" w:cs="Arial"/>
          <w:b/>
        </w:rPr>
        <w:t>23.</w:t>
      </w:r>
      <w:bookmarkEnd w:id="28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Fundraising, Marketing, and Public Relations Committee Report</w:t>
      </w:r>
    </w:p>
    <w:p w:rsidR="00CE6EDC" w:rsidRDefault="00412596">
      <w:pPr>
        <w:ind w:left="864" w:hanging="432"/>
        <w:rPr>
          <w:rFonts w:ascii="Arial" w:eastAsia="Arial" w:hAnsi="Arial" w:cs="Arial"/>
          <w:szCs w:val="24"/>
        </w:rPr>
      </w:pPr>
      <w:bookmarkStart w:id="29" w:name="appIS0a26db6ea9694ed2a258c46ac605bf55"/>
      <w:r>
        <w:rPr>
          <w:rFonts w:ascii="Arial" w:eastAsia="Arial" w:hAnsi="Arial" w:cs="Arial"/>
          <w:b/>
        </w:rPr>
        <w:t>24.</w:t>
      </w:r>
      <w:bookmarkEnd w:id="29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Furnishings, Art, and Facilities Committee Report</w:t>
      </w:r>
    </w:p>
    <w:p w:rsidR="00CE6EDC" w:rsidRDefault="00412596">
      <w:pPr>
        <w:ind w:left="864" w:hanging="432"/>
        <w:rPr>
          <w:rFonts w:ascii="Arial" w:eastAsia="Arial" w:hAnsi="Arial" w:cs="Arial"/>
          <w:szCs w:val="24"/>
        </w:rPr>
      </w:pPr>
      <w:bookmarkStart w:id="30" w:name="appIS6c1b758a823c4e7c93ba75129c5592fd"/>
      <w:r>
        <w:rPr>
          <w:rFonts w:ascii="Arial" w:eastAsia="Arial" w:hAnsi="Arial" w:cs="Arial"/>
          <w:b/>
        </w:rPr>
        <w:t>25.</w:t>
      </w:r>
      <w:bookmarkEnd w:id="30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Personnel Committee Report</w:t>
      </w:r>
    </w:p>
    <w:p w:rsidR="00CE6EDC" w:rsidRDefault="00412596">
      <w:pPr>
        <w:ind w:left="864" w:hanging="432"/>
        <w:rPr>
          <w:rFonts w:ascii="Arial" w:eastAsia="Arial" w:hAnsi="Arial" w:cs="Arial"/>
          <w:szCs w:val="24"/>
        </w:rPr>
      </w:pPr>
      <w:bookmarkStart w:id="31" w:name="appISabe37d0cd7b64a828b5a8dcec07e16cb"/>
      <w:r>
        <w:rPr>
          <w:rFonts w:ascii="Arial" w:eastAsia="Arial" w:hAnsi="Arial" w:cs="Arial"/>
          <w:b/>
        </w:rPr>
        <w:t>26.</w:t>
      </w:r>
      <w:bookmarkEnd w:id="31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Policy Committee Report</w:t>
      </w:r>
    </w:p>
    <w:p w:rsidR="00CE6EDC" w:rsidRDefault="00412596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bCs/>
          <w:szCs w:val="24"/>
        </w:rPr>
        <w:t>ACTION ITEMS</w:t>
      </w:r>
    </w:p>
    <w:p w:rsidR="00CE6EDC" w:rsidRDefault="00412596">
      <w:pPr>
        <w:ind w:left="864" w:hanging="432"/>
        <w:rPr>
          <w:rFonts w:ascii="Arial" w:eastAsia="Arial" w:hAnsi="Arial" w:cs="Arial"/>
          <w:szCs w:val="24"/>
        </w:rPr>
      </w:pPr>
      <w:bookmarkStart w:id="32" w:name="appISb02d9a2cc8424bcfab42b2c495043d67"/>
      <w:r>
        <w:rPr>
          <w:rFonts w:ascii="Arial" w:eastAsia="Arial" w:hAnsi="Arial" w:cs="Arial"/>
          <w:b/>
        </w:rPr>
        <w:t>27.</w:t>
      </w:r>
      <w:bookmarkEnd w:id="32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Consider Approval of Revised FY27 JKPL Operating Budget</w:t>
      </w:r>
    </w:p>
    <w:p w:rsidR="00CE6EDC" w:rsidRDefault="00412596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bCs/>
          <w:szCs w:val="24"/>
        </w:rPr>
        <w:t>MEETINGS AND TRAININGS</w:t>
      </w:r>
    </w:p>
    <w:p w:rsidR="00CE6EDC" w:rsidRDefault="00412596">
      <w:pPr>
        <w:ind w:left="864" w:hanging="432"/>
        <w:rPr>
          <w:rFonts w:ascii="Arial" w:eastAsia="Arial" w:hAnsi="Arial" w:cs="Arial"/>
          <w:szCs w:val="24"/>
        </w:rPr>
      </w:pPr>
      <w:bookmarkStart w:id="33" w:name="appIS8029c001bbbb42c899e10169a419ce86"/>
      <w:r>
        <w:rPr>
          <w:rFonts w:ascii="Arial" w:eastAsia="Arial" w:hAnsi="Arial" w:cs="Arial"/>
          <w:b/>
        </w:rPr>
        <w:t>28.</w:t>
      </w:r>
      <w:bookmarkEnd w:id="33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City Council Meeting Attendance: June 2026</w:t>
      </w:r>
    </w:p>
    <w:p w:rsidR="00CE6EDC" w:rsidRDefault="00412596">
      <w:pPr>
        <w:ind w:left="864" w:hanging="432"/>
        <w:rPr>
          <w:rFonts w:ascii="Arial" w:eastAsia="Arial" w:hAnsi="Arial" w:cs="Arial"/>
          <w:szCs w:val="24"/>
        </w:rPr>
      </w:pPr>
      <w:bookmarkStart w:id="34" w:name="appISc2fe05aa58d243fa9ab6097ae5a04cc2"/>
      <w:r>
        <w:rPr>
          <w:rFonts w:ascii="Arial" w:eastAsia="Arial" w:hAnsi="Arial" w:cs="Arial"/>
          <w:b/>
        </w:rPr>
        <w:t>29.</w:t>
      </w:r>
      <w:bookmarkEnd w:id="34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Upcoming Meetings and Training</w:t>
      </w:r>
    </w:p>
    <w:p w:rsidR="00CE6EDC" w:rsidRDefault="00412596">
      <w:pPr>
        <w:ind w:left="864" w:hanging="432"/>
        <w:rPr>
          <w:rFonts w:ascii="Arial" w:eastAsia="Arial" w:hAnsi="Arial" w:cs="Arial"/>
          <w:szCs w:val="24"/>
        </w:rPr>
      </w:pPr>
      <w:bookmarkStart w:id="35" w:name="appISebbe93de5e5948969f9cd4d4aae95f26"/>
      <w:r>
        <w:rPr>
          <w:rFonts w:ascii="Arial" w:eastAsia="Arial" w:hAnsi="Arial" w:cs="Arial"/>
          <w:b/>
        </w:rPr>
        <w:t>30.</w:t>
      </w:r>
      <w:bookmarkEnd w:id="35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Recently Attended Meetings and Training</w:t>
      </w:r>
    </w:p>
    <w:p w:rsidR="00CE6EDC" w:rsidRDefault="00412596">
      <w:pPr>
        <w:ind w:left="864" w:hanging="432"/>
        <w:rPr>
          <w:rFonts w:ascii="Arial" w:eastAsia="Arial" w:hAnsi="Arial" w:cs="Arial"/>
          <w:szCs w:val="24"/>
        </w:rPr>
      </w:pPr>
      <w:bookmarkStart w:id="36" w:name="appIS7046c98393d047b5b3a986c1d7479589"/>
      <w:r>
        <w:rPr>
          <w:rFonts w:ascii="Arial" w:eastAsia="Arial" w:hAnsi="Arial" w:cs="Arial"/>
          <w:b/>
        </w:rPr>
        <w:t>31.</w:t>
      </w:r>
      <w:bookmarkEnd w:id="36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Trustee Training</w:t>
      </w:r>
    </w:p>
    <w:p w:rsidR="00CE6EDC" w:rsidRDefault="00412596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bCs/>
          <w:szCs w:val="24"/>
        </w:rPr>
        <w:t>ORAL PRESENTATIONS</w:t>
      </w:r>
    </w:p>
    <w:p w:rsidR="00CE6EDC" w:rsidRDefault="00412596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bCs/>
          <w:szCs w:val="24"/>
        </w:rPr>
        <w:t>ADJOURNMENT</w:t>
      </w:r>
      <w:bookmarkStart w:id="37" w:name="_GoBack"/>
      <w:bookmarkEnd w:id="5"/>
      <w:bookmarkEnd w:id="37"/>
    </w:p>
    <w:sectPr w:rsidR="00CE6EDC">
      <w:headerReference w:type="default" r:id="rId10"/>
      <w:footerReference w:type="default" r:id="rId11"/>
      <w:footerReference w:type="first" r:id="rId12"/>
      <w:pgSz w:w="12240" w:h="15840"/>
      <w:pgMar w:top="432" w:right="1008" w:bottom="1008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12596">
      <w:pPr>
        <w:spacing w:before="0" w:after="0"/>
      </w:pPr>
      <w:r>
        <w:separator/>
      </w:r>
    </w:p>
  </w:endnote>
  <w:endnote w:type="continuationSeparator" w:id="0">
    <w:p w:rsidR="00000000" w:rsidRDefault="004125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EDC" w:rsidRDefault="00CE6EDC">
    <w:pPr>
      <w:pStyle w:val="Footer"/>
      <w:jc w:val="center"/>
    </w:pPr>
  </w:p>
  <w:p w:rsidR="00CE6EDC" w:rsidRDefault="00CE6EDC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EDC" w:rsidRDefault="00CE6EDC">
    <w:pPr>
      <w:pStyle w:val="Footer"/>
      <w:jc w:val="center"/>
    </w:pPr>
  </w:p>
  <w:p w:rsidR="00CE6EDC" w:rsidRDefault="00412596">
    <w:pPr>
      <w:pStyle w:val="Footer"/>
      <w:jc w:val="center"/>
    </w:pPr>
    <w:r>
      <w:t>340 1</w:t>
    </w:r>
    <w:r>
      <w:rPr>
        <w:vertAlign w:val="superscript"/>
      </w:rPr>
      <w:t>st</w:t>
    </w:r>
    <w:r>
      <w:t xml:space="preserve"> Avenue East, Dyersville, Iowa 52040 </w:t>
    </w:r>
    <w:r>
      <w:rPr>
        <w:rFonts w:cstheme="minorHAnsi"/>
      </w:rPr>
      <w:t>•</w:t>
    </w:r>
    <w:r>
      <w:t xml:space="preserve"> Phone: 563-875-7724 </w:t>
    </w:r>
    <w:r>
      <w:rPr>
        <w:rFonts w:cstheme="minorHAnsi"/>
      </w:rPr>
      <w:t>• Fax: 563-875-8238</w:t>
    </w:r>
    <w:r>
      <w:rPr>
        <w:rFonts w:cstheme="minorHAnsi"/>
      </w:rPr>
      <w:br/>
    </w:r>
    <w:hyperlink r:id="rId1" w:history="1">
      <w:r>
        <w:rPr>
          <w:rStyle w:val="Hyperlink"/>
          <w:rFonts w:cstheme="minorHAnsi"/>
          <w:i/>
        </w:rPr>
        <w:t>www.cityofdyersville.com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12596">
      <w:pPr>
        <w:spacing w:before="0" w:after="0"/>
      </w:pPr>
      <w:r>
        <w:separator/>
      </w:r>
    </w:p>
  </w:footnote>
  <w:footnote w:type="continuationSeparator" w:id="0">
    <w:p w:rsidR="00000000" w:rsidRDefault="0041259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EDC" w:rsidRDefault="00412596">
    <w:pPr>
      <w:pStyle w:val="Head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32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EDC"/>
    <w:rsid w:val="00412596"/>
    <w:rsid w:val="00CE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BFCB5"/>
  <w15:docId w15:val="{8E933647-09AF-4131-9CB3-5A45210B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tyofdyersville.com" TargetMode="External"/></Relationships>
</file>

<file path=word/theme/theme1.xml><?xml version="1.0" encoding="utf-8"?>
<a:theme xmlns:a="http://schemas.openxmlformats.org/drawingml/2006/main" name="Office Theme">
  <a:themeElements>
    <a:clrScheme name="Corinth TX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C2532"/>
      </a:accent1>
      <a:accent2>
        <a:srgbClr val="0B2C6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03566b-6565-446b-b636-ab7b01752f68">
      <Terms xmlns="http://schemas.microsoft.com/office/infopath/2007/PartnerControls"/>
    </lcf76f155ced4ddcb4097134ff3c332f>
    <TaxCatchAll xmlns="30c88008-5d25-4b58-8fe8-bd719ced44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E74AAABAA224AA37159E3EB0D070A" ma:contentTypeVersion="16" ma:contentTypeDescription="Create a new document." ma:contentTypeScope="" ma:versionID="6d9537bbe73b5e579c708e00a8dd35e3">
  <xsd:schema xmlns:xsd="http://www.w3.org/2001/XMLSchema" xmlns:xs="http://www.w3.org/2001/XMLSchema" xmlns:p="http://schemas.microsoft.com/office/2006/metadata/properties" xmlns:ns2="2b03566b-6565-446b-b636-ab7b01752f68" xmlns:ns3="30c88008-5d25-4b58-8fe8-bd719ced4418" targetNamespace="http://schemas.microsoft.com/office/2006/metadata/properties" ma:root="true" ma:fieldsID="a793ed5e56e70086825f2c67454306a8" ns2:_="" ns3:_="">
    <xsd:import namespace="2b03566b-6565-446b-b636-ab7b01752f68"/>
    <xsd:import namespace="30c88008-5d25-4b58-8fe8-bd719ced4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3566b-6565-446b-b636-ab7b01752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88008-5d25-4b58-8fe8-bd719ced4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75fca4-639f-4d00-86c7-cd9fc2210fe1}" ma:internalName="TaxCatchAll" ma:showField="CatchAllData" ma:web="30c88008-5d25-4b58-8fe8-bd719ced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944FF4-60FC-404E-86C8-DBE8DB32D8B6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2b03566b-6565-446b-b636-ab7b01752f68"/>
    <ds:schemaRef ds:uri="http://schemas.microsoft.com/office/infopath/2007/PartnerControls"/>
    <ds:schemaRef ds:uri="http://purl.org/dc/elements/1.1/"/>
    <ds:schemaRef ds:uri="30c88008-5d25-4b58-8fe8-bd719ced441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4FBBA8-5C16-4069-A1AA-352A8152A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2F8BC-6D97-4B84-BB47-31AAEF25F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3566b-6565-446b-b636-ab7b01752f68"/>
    <ds:schemaRef ds:uri="30c88008-5d25-4b58-8fe8-bd719ced4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Council Meeting Document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Council Meeting Document</dc:title>
  <dc:subject/>
  <dc:creator>Amy Douglass</dc:creator>
  <cp:keywords>City Council Meeting Document</cp:keywords>
  <dc:description/>
  <cp:lastModifiedBy>shirley</cp:lastModifiedBy>
  <cp:revision>2</cp:revision>
  <dcterms:created xsi:type="dcterms:W3CDTF">2026-05-09T17:22:00Z</dcterms:created>
  <dcterms:modified xsi:type="dcterms:W3CDTF">2026-05-09T17:22:00Z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0x010100DA5E74AAABAA224AA37159E3EB0D070A</vt:lpwstr>
  </property>
  <property fmtid="{D5CDD505-2E9C-101B-9397-08002B2CF9AE}" pid="3" name="MediaServiceImageTags">
    <vt:lpwstr/>
  </property>
</Properties>
</file>